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6601" w:leader="none"/>
        </w:tabs>
        <w:spacing w:lineRule="auto" w:line="240"/>
        <w:ind w:left="339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1249045" cy="74612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/>
        <w:drawing>
          <wp:inline distT="0" distB="0" distL="0" distR="0">
            <wp:extent cx="1203325" cy="600710"/>
            <wp:effectExtent l="0" t="0" r="0" b="0"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ue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ue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ue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uerpodetexto"/>
        <w:spacing w:before="8" w:after="0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</w:r>
    </w:p>
    <w:p>
      <w:pPr>
        <w:pStyle w:val="Cuerpodetexto"/>
        <w:spacing w:before="93" w:after="0"/>
        <w:ind w:left="336" w:right="359" w:hanging="0"/>
        <w:jc w:val="center"/>
        <w:rPr/>
      </w:pPr>
      <w:r>
        <w:rPr/>
        <w:t>CONCURSO</w:t>
      </w:r>
      <w:r>
        <w:rPr>
          <w:spacing w:val="3"/>
        </w:rPr>
        <w:t xml:space="preserve"> CERRADO  PARA LA COBERTURA DE UN (1) CARGO PARA DESEMPEÑARSE COMO INSTRUCTOR DE LA RESIDENCIA DE ENFERMERÍA FAMILIAR Y COMUNITARIA</w:t>
      </w:r>
      <w:r>
        <w:rPr>
          <w:spacing w:val="-2"/>
        </w:rPr>
        <w:t xml:space="preserve"> </w:t>
      </w:r>
      <w:r>
        <w:rPr/>
        <w:t>DE</w:t>
      </w:r>
      <w:r>
        <w:rPr>
          <w:spacing w:val="2"/>
        </w:rPr>
        <w:t xml:space="preserve"> </w:t>
      </w:r>
      <w:r>
        <w:rPr/>
        <w:t>LA</w:t>
      </w:r>
      <w:r>
        <w:rPr>
          <w:spacing w:val="-6"/>
        </w:rPr>
        <w:t xml:space="preserve"> </w:t>
      </w:r>
      <w:r>
        <w:rPr/>
        <w:t>SECRETARIA</w:t>
      </w:r>
      <w:r>
        <w:rPr>
          <w:spacing w:val="-7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SALUD</w:t>
      </w:r>
    </w:p>
    <w:p>
      <w:pPr>
        <w:pStyle w:val="Cuerpodetexto"/>
        <w:spacing w:lineRule="auto" w:line="360" w:before="92" w:after="0"/>
        <w:ind w:left="524" w:right="477" w:firstLine="2"/>
        <w:jc w:val="center"/>
        <w:rPr>
          <w:sz w:val="26"/>
        </w:rPr>
      </w:pPr>
      <w:r>
        <w:rPr>
          <w:sz w:val="26"/>
        </w:rPr>
      </w:r>
    </w:p>
    <w:p>
      <w:pPr>
        <w:pStyle w:val="Cuerpodetexto"/>
        <w:spacing w:lineRule="auto" w:line="360"/>
        <w:ind w:left="284" w:right="230" w:hanging="0"/>
        <w:jc w:val="center"/>
        <w:rPr/>
      </w:pPr>
      <w:r>
        <w:rPr>
          <w:u w:val="thick"/>
        </w:rPr>
        <w:t>LISTADO JURADO CONCURSO  DESIGNADO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/>
      </w:pPr>
      <w:r>
        <w:rPr/>
      </w:r>
    </w:p>
    <w:p>
      <w:pPr>
        <w:pStyle w:val="Cuerpodetexto"/>
        <w:tabs>
          <w:tab w:val="clear" w:pos="720"/>
          <w:tab w:val="left" w:pos="4413" w:leader="none"/>
        </w:tabs>
        <w:spacing w:before="93" w:after="0"/>
        <w:ind w:left="0" w:right="0" w:hanging="0"/>
        <w:rPr/>
      </w:pPr>
      <w:r>
        <w:rPr/>
        <w:t>- Presidente</w:t>
        <w:tab/>
        <w:t>GIUFFRE, Romina Soledad</w:t>
      </w:r>
    </w:p>
    <w:p>
      <w:pPr>
        <w:pStyle w:val="Cuerpodetexto"/>
        <w:tabs>
          <w:tab w:val="clear" w:pos="720"/>
          <w:tab w:val="left" w:pos="4413" w:leader="none"/>
        </w:tabs>
        <w:spacing w:before="137" w:after="0"/>
        <w:ind w:left="0" w:right="0" w:hanging="0"/>
        <w:rPr/>
      </w:pPr>
      <w:r>
        <w:rPr/>
        <w:t>- Unidad de Docencia E Investigación</w:t>
      </w:r>
    </w:p>
    <w:p>
      <w:pPr>
        <w:pStyle w:val="Cuerpodetexto"/>
        <w:tabs>
          <w:tab w:val="clear" w:pos="720"/>
          <w:tab w:val="left" w:pos="4413" w:leader="none"/>
        </w:tabs>
        <w:spacing w:before="137" w:after="0"/>
        <w:ind w:left="163" w:right="0" w:hanging="0"/>
        <w:rPr/>
      </w:pPr>
      <w:r>
        <w:rPr/>
        <w:t xml:space="preserve">en Salud </w:t>
        <w:tab/>
        <w:t>RUGGERO, Sandra Leticia</w:t>
      </w:r>
    </w:p>
    <w:p>
      <w:pPr>
        <w:pStyle w:val="Cuerpodetexto"/>
        <w:tabs>
          <w:tab w:val="clear" w:pos="720"/>
          <w:tab w:val="left" w:pos="4413" w:leader="none"/>
        </w:tabs>
        <w:spacing w:before="137" w:after="0"/>
        <w:ind w:left="0" w:right="0" w:hanging="0"/>
        <w:rPr/>
      </w:pPr>
      <w:r>
        <w:rPr/>
        <w:t xml:space="preserve">- Jefe de Unidad/Servicio al que </w:t>
      </w:r>
    </w:p>
    <w:p>
      <w:pPr>
        <w:pStyle w:val="Cuerpodetexto"/>
        <w:tabs>
          <w:tab w:val="clear" w:pos="720"/>
          <w:tab w:val="left" w:pos="4413" w:leader="none"/>
        </w:tabs>
        <w:spacing w:before="137" w:after="0"/>
        <w:ind w:left="163" w:right="0" w:hanging="0"/>
        <w:rPr/>
      </w:pPr>
      <w:r>
        <w:rPr/>
        <w:t>ingresa el Instructor                             HERNANDEZ, Silvia Beatriz</w:t>
      </w:r>
    </w:p>
    <w:p>
      <w:pPr>
        <w:pStyle w:val="Cuerpodetexto"/>
        <w:tabs>
          <w:tab w:val="clear" w:pos="720"/>
          <w:tab w:val="left" w:pos="4413" w:leader="none"/>
        </w:tabs>
        <w:spacing w:before="137" w:after="0"/>
        <w:ind w:left="0" w:right="0" w:hanging="0"/>
        <w:rPr/>
      </w:pPr>
      <w:r>
        <w:rPr/>
        <w:t xml:space="preserve">- Profesional con antecedentes en </w:t>
      </w:r>
    </w:p>
    <w:p>
      <w:pPr>
        <w:pStyle w:val="Cuerpodetexto"/>
        <w:tabs>
          <w:tab w:val="clear" w:pos="720"/>
          <w:tab w:val="left" w:pos="4413" w:leader="none"/>
        </w:tabs>
        <w:spacing w:before="137" w:after="0"/>
        <w:ind w:left="163" w:right="0" w:hanging="0"/>
        <w:rPr/>
      </w:pPr>
      <w:r>
        <w:rPr/>
        <w:t>Docencia Universitaria                        VALENTE, Antonela</w:t>
      </w:r>
    </w:p>
    <w:p>
      <w:pPr>
        <w:pStyle w:val="Cuerpodetexto"/>
        <w:tabs>
          <w:tab w:val="clear" w:pos="720"/>
          <w:tab w:val="left" w:pos="4413" w:leader="none"/>
        </w:tabs>
        <w:spacing w:before="137" w:after="0"/>
        <w:ind w:left="0" w:right="0" w:hanging="0"/>
        <w:rPr/>
      </w:pPr>
      <w:r>
        <w:rPr/>
        <w:t>- Representante de Residentes             MANSILLA, Verónica Alejandra</w:t>
      </w:r>
    </w:p>
    <w:p>
      <w:pPr>
        <w:pStyle w:val="Cuerpodetexto"/>
        <w:spacing w:before="136" w:after="0"/>
        <w:ind w:left="0" w:right="0" w:hanging="0"/>
        <w:jc w:val="left"/>
        <w:rPr>
          <w:sz w:val="26"/>
        </w:rPr>
      </w:pPr>
      <w:r>
        <w:rPr>
          <w:b w:val="false"/>
          <w:bCs w:val="false"/>
          <w:sz w:val="26"/>
        </w:rPr>
        <w:t>-</w:t>
      </w:r>
      <w:r>
        <w:rPr>
          <w:sz w:val="26"/>
        </w:rPr>
        <w:t xml:space="preserve"> </w:t>
      </w:r>
      <w:r>
        <w:rPr>
          <w:b/>
          <w:bCs/>
          <w:sz w:val="24"/>
          <w:szCs w:val="24"/>
        </w:rPr>
        <w:t>Representante A.P.M.S</w:t>
      </w:r>
      <w:r>
        <w:rPr>
          <w:b/>
          <w:bCs/>
          <w:sz w:val="26"/>
          <w:szCs w:val="24"/>
        </w:rPr>
        <w:t xml:space="preserve">                      </w:t>
      </w:r>
      <w:r>
        <w:rPr>
          <w:b/>
          <w:bCs/>
          <w:sz w:val="24"/>
          <w:szCs w:val="24"/>
        </w:rPr>
        <w:t>GONZÁLEZ RIOS, Andrés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spacing w:lineRule="auto" w:line="360"/>
        <w:rPr>
          <w:sz w:val="26"/>
        </w:rPr>
      </w:pPr>
      <w:r>
        <w:rPr>
          <w:sz w:val="26"/>
        </w:rPr>
      </w:r>
    </w:p>
    <w:p>
      <w:pPr>
        <w:pStyle w:val="Cuerpodetexto"/>
        <w:spacing w:lineRule="auto" w:line="360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Examen: </w:t>
      </w:r>
      <w:r>
        <w:rPr>
          <w:b/>
          <w:bCs/>
          <w:sz w:val="24"/>
          <w:szCs w:val="24"/>
        </w:rPr>
        <w:t>31 de octubre de 2022.</w:t>
      </w:r>
    </w:p>
    <w:p>
      <w:pPr>
        <w:pStyle w:val="Cuerpodetexto"/>
        <w:spacing w:lineRule="auto" w:line="360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Lugar y Horario:</w:t>
      </w:r>
      <w:r>
        <w:rPr>
          <w:b/>
          <w:bCs/>
          <w:sz w:val="24"/>
          <w:szCs w:val="24"/>
        </w:rPr>
        <w:t xml:space="preserve"> Secretaría de Salud – Chiclana 451 Planta Alta 08:30 hs.</w:t>
      </w:r>
    </w:p>
    <w:p>
      <w:pPr>
        <w:pStyle w:val="Cuerpodetexto"/>
        <w:spacing w:lineRule="auto" w:line="360" w:before="1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1" w:after="0"/>
        <w:ind w:left="4711" w:right="0" w:hanging="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Bahía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Blanca,</w:t>
      </w:r>
      <w:r>
        <w:rPr>
          <w:rFonts w:ascii="Arial MT" w:hAnsi="Arial MT"/>
          <w:spacing w:val="1"/>
          <w:sz w:val="24"/>
        </w:rPr>
        <w:t xml:space="preserve"> 21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"/>
          <w:sz w:val="24"/>
        </w:rPr>
        <w:t xml:space="preserve"> octubre</w:t>
      </w:r>
      <w:r>
        <w:rPr>
          <w:rFonts w:ascii="Arial MT" w:hAnsi="Arial MT"/>
          <w:sz w:val="24"/>
        </w:rPr>
        <w:t xml:space="preserve"> de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2022.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-</w:t>
      </w:r>
    </w:p>
    <w:sectPr>
      <w:type w:val="nextPage"/>
      <w:pgSz w:w="11906" w:h="16838"/>
      <w:pgMar w:left="1680" w:right="1440" w:header="0" w:top="6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 M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s-ES" w:eastAsia="en-US" w:bidi="ar-SA"/>
    </w:rPr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LibreOffice/6.4.7.2$Linux_X86_64 LibreOffice_project/40$Build-2</Application>
  <Pages>1</Pages>
  <Words>106</Words>
  <Characters>604</Characters>
  <CharactersWithSpaces>787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2022-05-12T12:31:25Z</dcterms:created>
  <dc:creator>SubSecretaría de Salud</dc:creator>
  <dc:description/>
  <dc:language>es-AR</dc:language>
  <cp:lastModifiedBy/>
  <dcterms:modified xsi:type="dcterms:W3CDTF">2022-10-24T10:06:40Z</dcterms:modified>
  <cp:revision>6</cp:revision>
  <dc:subject/>
  <dc:title>CONCURSO ABIERTO DE CARGOS PARA INGRESO A LA CARRERA PROFESIONAL HOSPITALARIA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2022-05-11T00:00:00Z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2022-05-12T00:00:00Z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